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EFE86" w14:textId="53561902" w:rsidR="00C81373" w:rsidRPr="00AC24CE" w:rsidRDefault="00877DF0" w:rsidP="00C81373">
      <w:pPr>
        <w:jc w:val="center"/>
        <w:rPr>
          <w:b/>
          <w:sz w:val="32"/>
          <w:szCs w:val="32"/>
        </w:rPr>
      </w:pPr>
      <w:r w:rsidRPr="00AC24CE">
        <w:rPr>
          <w:b/>
          <w:sz w:val="32"/>
          <w:szCs w:val="32"/>
        </w:rPr>
        <w:t xml:space="preserve">NOTA BREVE SOBRE LA INTERPRETACIÓN DEL APARTADO 3 DE LA DISPOSICIÓN TRANSITORIA ÚNICA </w:t>
      </w:r>
      <w:r w:rsidR="00CF4A56" w:rsidRPr="00AC24CE">
        <w:rPr>
          <w:b/>
          <w:sz w:val="32"/>
          <w:szCs w:val="32"/>
        </w:rPr>
        <w:t xml:space="preserve">Y DE LA DISPOSICIÓN ADICIONAL OCTAVA DE LA LEY 34/2006, A LA LUZ DE LO RESUELTO </w:t>
      </w:r>
      <w:r w:rsidR="006C7C6A" w:rsidRPr="00AC24CE">
        <w:rPr>
          <w:b/>
          <w:sz w:val="32"/>
          <w:szCs w:val="32"/>
        </w:rPr>
        <w:t xml:space="preserve">POR LA SECCIÓN TERCERA DE LA SALA DE LO CONTENCIOSO ADMINISTRATIVO DE LA AUDIENCIA NACIONAL </w:t>
      </w:r>
      <w:r w:rsidR="0098567A" w:rsidRPr="00AC24CE">
        <w:rPr>
          <w:b/>
          <w:sz w:val="32"/>
          <w:szCs w:val="32"/>
        </w:rPr>
        <w:t xml:space="preserve">EN SENTENCIA DE 7 DE JUNIO DE 2018, </w:t>
      </w:r>
      <w:r w:rsidR="00A26539" w:rsidRPr="00AC24CE">
        <w:rPr>
          <w:b/>
          <w:sz w:val="32"/>
          <w:szCs w:val="32"/>
        </w:rPr>
        <w:t>DICTADA EN EL RECURSO 177/</w:t>
      </w:r>
      <w:r w:rsidR="00D27321" w:rsidRPr="00AC24CE">
        <w:rPr>
          <w:b/>
          <w:sz w:val="32"/>
          <w:szCs w:val="32"/>
        </w:rPr>
        <w:t>2017</w:t>
      </w:r>
    </w:p>
    <w:p w14:paraId="290A4CCD" w14:textId="0B311D9B" w:rsidR="00D27321" w:rsidRDefault="00D27321" w:rsidP="00D27321">
      <w:pPr>
        <w:jc w:val="both"/>
        <w:rPr>
          <w:sz w:val="28"/>
          <w:szCs w:val="28"/>
        </w:rPr>
      </w:pPr>
    </w:p>
    <w:p w14:paraId="76498192" w14:textId="7CFCBC11" w:rsidR="00D27321" w:rsidRDefault="00D27321" w:rsidP="00D27321">
      <w:pPr>
        <w:jc w:val="both"/>
        <w:rPr>
          <w:sz w:val="28"/>
          <w:szCs w:val="28"/>
        </w:rPr>
      </w:pPr>
    </w:p>
    <w:p w14:paraId="6DC20095" w14:textId="463FA3CE" w:rsidR="00D27321" w:rsidRDefault="00D27321" w:rsidP="00D2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16F3F">
        <w:rPr>
          <w:sz w:val="28"/>
          <w:szCs w:val="28"/>
        </w:rPr>
        <w:t>La sentencia citada ha interpretado el apartado 1 de la mencionada disposición transitoria única</w:t>
      </w:r>
      <w:r w:rsidR="00E60813">
        <w:rPr>
          <w:sz w:val="28"/>
          <w:szCs w:val="28"/>
        </w:rPr>
        <w:t>,</w:t>
      </w:r>
      <w:r w:rsidR="00216F3F">
        <w:rPr>
          <w:sz w:val="28"/>
          <w:szCs w:val="28"/>
        </w:rPr>
        <w:t xml:space="preserve"> en la que </w:t>
      </w:r>
      <w:r w:rsidR="00216F3F" w:rsidRPr="00B54852">
        <w:rPr>
          <w:sz w:val="28"/>
          <w:szCs w:val="28"/>
        </w:rPr>
        <w:t>se dispone que</w:t>
      </w:r>
      <w:r w:rsidR="00216F3F" w:rsidRPr="006800C8">
        <w:rPr>
          <w:i/>
          <w:sz w:val="28"/>
          <w:szCs w:val="28"/>
        </w:rPr>
        <w:t xml:space="preserve"> </w:t>
      </w:r>
      <w:r w:rsidR="00B54852">
        <w:rPr>
          <w:i/>
          <w:sz w:val="28"/>
          <w:szCs w:val="28"/>
        </w:rPr>
        <w:t>“</w:t>
      </w:r>
      <w:r w:rsidR="00216F3F" w:rsidRPr="006800C8">
        <w:rPr>
          <w:i/>
          <w:sz w:val="28"/>
          <w:szCs w:val="28"/>
        </w:rPr>
        <w:t xml:space="preserve">los títulos profesionales regulados en esta norma no serán exigibles a quienes ya estuvieran incorporados a un colegio de abogados o </w:t>
      </w:r>
      <w:r w:rsidR="00E60813" w:rsidRPr="006800C8">
        <w:rPr>
          <w:i/>
          <w:sz w:val="28"/>
          <w:szCs w:val="28"/>
        </w:rPr>
        <w:t>procuradores</w:t>
      </w:r>
      <w:r w:rsidR="00216F3F" w:rsidRPr="006800C8">
        <w:rPr>
          <w:i/>
          <w:sz w:val="28"/>
          <w:szCs w:val="28"/>
        </w:rPr>
        <w:t xml:space="preserve">, </w:t>
      </w:r>
      <w:r w:rsidR="007D47ED" w:rsidRPr="006800C8">
        <w:rPr>
          <w:i/>
          <w:sz w:val="28"/>
          <w:szCs w:val="28"/>
        </w:rPr>
        <w:t>como ejercientes o no ejercientes</w:t>
      </w:r>
      <w:r w:rsidR="000A22CF" w:rsidRPr="006800C8">
        <w:rPr>
          <w:i/>
          <w:sz w:val="28"/>
          <w:szCs w:val="28"/>
        </w:rPr>
        <w:t>,</w:t>
      </w:r>
      <w:r w:rsidR="007D47ED" w:rsidRPr="006800C8">
        <w:rPr>
          <w:i/>
          <w:sz w:val="28"/>
          <w:szCs w:val="28"/>
        </w:rPr>
        <w:t xml:space="preserve"> en el momento de la entrada en vigor de la presente Ley</w:t>
      </w:r>
      <w:r w:rsidR="000A22CF" w:rsidRPr="006800C8">
        <w:rPr>
          <w:i/>
          <w:sz w:val="28"/>
          <w:szCs w:val="28"/>
        </w:rPr>
        <w:t>”,</w:t>
      </w:r>
      <w:r w:rsidR="007D47ED" w:rsidRPr="006800C8">
        <w:rPr>
          <w:i/>
          <w:sz w:val="28"/>
          <w:szCs w:val="28"/>
        </w:rPr>
        <w:t xml:space="preserve"> </w:t>
      </w:r>
      <w:r w:rsidR="007D47ED">
        <w:rPr>
          <w:sz w:val="28"/>
          <w:szCs w:val="28"/>
        </w:rPr>
        <w:t>en el sentido de que quienes se hallaren en estas circunstancias a la fecha de entrada en vigor de la Ley</w:t>
      </w:r>
      <w:r w:rsidR="00E0519B">
        <w:rPr>
          <w:sz w:val="28"/>
          <w:szCs w:val="28"/>
        </w:rPr>
        <w:t xml:space="preserve">, </w:t>
      </w:r>
      <w:r w:rsidR="007D47ED">
        <w:rPr>
          <w:sz w:val="28"/>
          <w:szCs w:val="28"/>
        </w:rPr>
        <w:t xml:space="preserve">mantienen durante la vigencia de </w:t>
      </w:r>
      <w:r w:rsidR="00E0519B">
        <w:rPr>
          <w:sz w:val="28"/>
          <w:szCs w:val="28"/>
        </w:rPr>
        <w:t>ésta</w:t>
      </w:r>
      <w:r w:rsidR="007D47ED">
        <w:rPr>
          <w:sz w:val="28"/>
          <w:szCs w:val="28"/>
        </w:rPr>
        <w:t xml:space="preserve"> no solo el derecho a permanecer en su antigua colegiación</w:t>
      </w:r>
      <w:r w:rsidR="00E0519B">
        <w:rPr>
          <w:sz w:val="28"/>
          <w:szCs w:val="28"/>
        </w:rPr>
        <w:t>,</w:t>
      </w:r>
      <w:r w:rsidR="007D47ED">
        <w:rPr>
          <w:sz w:val="28"/>
          <w:szCs w:val="28"/>
        </w:rPr>
        <w:t xml:space="preserve"> sino también el de colegiarse en un colegio de la otra profesión</w:t>
      </w:r>
      <w:r w:rsidR="0047425D">
        <w:rPr>
          <w:sz w:val="28"/>
          <w:szCs w:val="28"/>
        </w:rPr>
        <w:t>,</w:t>
      </w:r>
      <w:r w:rsidR="007D47ED">
        <w:rPr>
          <w:sz w:val="28"/>
          <w:szCs w:val="28"/>
        </w:rPr>
        <w:t xml:space="preserve"> sin que</w:t>
      </w:r>
      <w:r w:rsidR="00B54852">
        <w:rPr>
          <w:sz w:val="28"/>
          <w:szCs w:val="28"/>
        </w:rPr>
        <w:t xml:space="preserve"> tampoco</w:t>
      </w:r>
      <w:r w:rsidR="007D47ED">
        <w:rPr>
          <w:sz w:val="28"/>
          <w:szCs w:val="28"/>
        </w:rPr>
        <w:t xml:space="preserve"> les sea exigible el nuevo título profesional regulado en la Ley 34/2006</w:t>
      </w:r>
      <w:r w:rsidR="000A22CF">
        <w:rPr>
          <w:sz w:val="28"/>
          <w:szCs w:val="28"/>
        </w:rPr>
        <w:t>.</w:t>
      </w:r>
    </w:p>
    <w:p w14:paraId="3A867B5C" w14:textId="43A6BE71" w:rsidR="0047425D" w:rsidRDefault="0047425D" w:rsidP="00D2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Concretamente, </w:t>
      </w:r>
      <w:r w:rsidR="00B54852">
        <w:rPr>
          <w:sz w:val="28"/>
          <w:szCs w:val="28"/>
        </w:rPr>
        <w:t xml:space="preserve">en </w:t>
      </w:r>
      <w:r>
        <w:rPr>
          <w:sz w:val="28"/>
          <w:szCs w:val="28"/>
        </w:rPr>
        <w:t>el caso resuelto en la sentencia</w:t>
      </w:r>
      <w:r w:rsidR="00DF3BDB">
        <w:rPr>
          <w:sz w:val="28"/>
          <w:szCs w:val="28"/>
        </w:rPr>
        <w:t xml:space="preserve">, a una Licenciada en Derecho </w:t>
      </w:r>
      <w:r w:rsidR="00F41A1A">
        <w:rPr>
          <w:sz w:val="28"/>
          <w:szCs w:val="28"/>
        </w:rPr>
        <w:t>que estaba colegiada como abogada al tiempo de la entrada en vigor de la nueva Ley, se le reconoce el derecho a colegia</w:t>
      </w:r>
      <w:r w:rsidR="00B54852">
        <w:rPr>
          <w:sz w:val="28"/>
          <w:szCs w:val="28"/>
        </w:rPr>
        <w:t>rse como procuradora cuando aqué</w:t>
      </w:r>
      <w:r w:rsidR="00F41A1A">
        <w:rPr>
          <w:sz w:val="28"/>
          <w:szCs w:val="28"/>
        </w:rPr>
        <w:t>lla ya estaba vigente</w:t>
      </w:r>
      <w:r w:rsidR="00086F40">
        <w:rPr>
          <w:sz w:val="28"/>
          <w:szCs w:val="28"/>
        </w:rPr>
        <w:t xml:space="preserve">, con fundamento en su anterior colegiación como </w:t>
      </w:r>
      <w:r w:rsidR="000667D3">
        <w:rPr>
          <w:sz w:val="28"/>
          <w:szCs w:val="28"/>
        </w:rPr>
        <w:t>Abogada,</w:t>
      </w:r>
      <w:r w:rsidR="00086F40">
        <w:rPr>
          <w:sz w:val="28"/>
          <w:szCs w:val="28"/>
        </w:rPr>
        <w:t xml:space="preserve"> sin requerirle el nuevo título profesional habilitante para el ejercicio de la </w:t>
      </w:r>
      <w:r w:rsidR="000667D3">
        <w:rPr>
          <w:sz w:val="28"/>
          <w:szCs w:val="28"/>
        </w:rPr>
        <w:t xml:space="preserve">Procura, </w:t>
      </w:r>
      <w:r w:rsidR="00086F40">
        <w:rPr>
          <w:sz w:val="28"/>
          <w:szCs w:val="28"/>
        </w:rPr>
        <w:t>por entender que de ello venía dispensada por lo dispuesto en el apartado 1 de la disposición transitoria única.</w:t>
      </w:r>
    </w:p>
    <w:p w14:paraId="7056055D" w14:textId="6EE4CB71" w:rsidR="000667D3" w:rsidRDefault="000667D3" w:rsidP="00D2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62171">
        <w:rPr>
          <w:sz w:val="28"/>
          <w:szCs w:val="28"/>
        </w:rPr>
        <w:t xml:space="preserve">En razón de este criterio judicial, se interesa por el CGPE </w:t>
      </w:r>
      <w:r w:rsidR="00E63286">
        <w:rPr>
          <w:sz w:val="28"/>
          <w:szCs w:val="28"/>
        </w:rPr>
        <w:t>conocer una opinión sobre si procede entender que</w:t>
      </w:r>
      <w:r w:rsidR="00B1624A">
        <w:rPr>
          <w:sz w:val="28"/>
          <w:szCs w:val="28"/>
        </w:rPr>
        <w:t>,</w:t>
      </w:r>
      <w:r w:rsidR="00E63286">
        <w:rPr>
          <w:sz w:val="28"/>
          <w:szCs w:val="28"/>
        </w:rPr>
        <w:t xml:space="preserve"> en paralelo a lo resuelto por la Audiencia Nacional respecto del apartado </w:t>
      </w:r>
      <w:r w:rsidR="00B54852">
        <w:rPr>
          <w:sz w:val="28"/>
          <w:szCs w:val="28"/>
        </w:rPr>
        <w:t>1</w:t>
      </w:r>
      <w:r w:rsidR="00B1624A">
        <w:rPr>
          <w:sz w:val="28"/>
          <w:szCs w:val="28"/>
        </w:rPr>
        <w:t xml:space="preserve">, </w:t>
      </w:r>
      <w:r w:rsidR="00E63286">
        <w:rPr>
          <w:sz w:val="28"/>
          <w:szCs w:val="28"/>
        </w:rPr>
        <w:t xml:space="preserve"> con respecto del apartado 3 de la disposición</w:t>
      </w:r>
      <w:r w:rsidR="00B1624A">
        <w:rPr>
          <w:sz w:val="28"/>
          <w:szCs w:val="28"/>
        </w:rPr>
        <w:t xml:space="preserve"> transitoria, </w:t>
      </w:r>
      <w:r w:rsidR="008A2993">
        <w:rPr>
          <w:sz w:val="28"/>
          <w:szCs w:val="28"/>
        </w:rPr>
        <w:t>en el que se dice que “</w:t>
      </w:r>
      <w:r w:rsidR="00592FA9" w:rsidRPr="004A1414">
        <w:rPr>
          <w:i/>
          <w:sz w:val="28"/>
          <w:szCs w:val="28"/>
        </w:rPr>
        <w:t xml:space="preserve"> </w:t>
      </w:r>
      <w:r w:rsidR="002229F7" w:rsidRPr="004A1414">
        <w:rPr>
          <w:i/>
          <w:sz w:val="28"/>
          <w:szCs w:val="28"/>
        </w:rPr>
        <w:t>quie</w:t>
      </w:r>
      <w:r w:rsidR="00592FA9" w:rsidRPr="004A1414">
        <w:rPr>
          <w:i/>
          <w:sz w:val="28"/>
          <w:szCs w:val="28"/>
        </w:rPr>
        <w:t>nes en el momento de la entrada en vigor de la presente Ley se encontrarán en posesión del título de Licenciado o Grado en Derecho o en condiciones de solicitar su expedición y no estuvieran comprendidos en el apartado anterior</w:t>
      </w:r>
      <w:r w:rsidR="002229F7" w:rsidRPr="004A1414">
        <w:rPr>
          <w:i/>
          <w:sz w:val="28"/>
          <w:szCs w:val="28"/>
        </w:rPr>
        <w:t>,</w:t>
      </w:r>
      <w:r w:rsidR="00592FA9" w:rsidRPr="004A1414">
        <w:rPr>
          <w:i/>
          <w:sz w:val="28"/>
          <w:szCs w:val="28"/>
        </w:rPr>
        <w:t xml:space="preserve"> dispondrán de un plazo </w:t>
      </w:r>
      <w:r w:rsidR="00592FA9" w:rsidRPr="004A1414">
        <w:rPr>
          <w:i/>
          <w:sz w:val="28"/>
          <w:szCs w:val="28"/>
        </w:rPr>
        <w:lastRenderedPageBreak/>
        <w:t>máximo de 2 años</w:t>
      </w:r>
      <w:r w:rsidR="002229F7" w:rsidRPr="004A1414">
        <w:rPr>
          <w:i/>
          <w:sz w:val="28"/>
          <w:szCs w:val="28"/>
        </w:rPr>
        <w:t>,</w:t>
      </w:r>
      <w:r w:rsidR="00592FA9" w:rsidRPr="004A1414">
        <w:rPr>
          <w:i/>
          <w:sz w:val="28"/>
          <w:szCs w:val="28"/>
        </w:rPr>
        <w:t xml:space="preserve"> a contar desde su entrada en vigor</w:t>
      </w:r>
      <w:r w:rsidR="00530E4A" w:rsidRPr="004A1414">
        <w:rPr>
          <w:i/>
          <w:sz w:val="28"/>
          <w:szCs w:val="28"/>
        </w:rPr>
        <w:t>,</w:t>
      </w:r>
      <w:r w:rsidR="00592FA9" w:rsidRPr="004A1414">
        <w:rPr>
          <w:i/>
          <w:sz w:val="28"/>
          <w:szCs w:val="28"/>
        </w:rPr>
        <w:t xml:space="preserve"> para proceder a colegiarse</w:t>
      </w:r>
      <w:r w:rsidR="00530E4A" w:rsidRPr="004A1414">
        <w:rPr>
          <w:i/>
          <w:sz w:val="28"/>
          <w:szCs w:val="28"/>
        </w:rPr>
        <w:t>,</w:t>
      </w:r>
      <w:r w:rsidR="00592FA9" w:rsidRPr="004A1414">
        <w:rPr>
          <w:i/>
          <w:sz w:val="28"/>
          <w:szCs w:val="28"/>
        </w:rPr>
        <w:t xml:space="preserve"> como ejerciente o no ejercientes</w:t>
      </w:r>
      <w:r w:rsidR="00530E4A" w:rsidRPr="004A1414">
        <w:rPr>
          <w:i/>
          <w:sz w:val="28"/>
          <w:szCs w:val="28"/>
        </w:rPr>
        <w:t>,</w:t>
      </w:r>
      <w:r w:rsidR="00592FA9" w:rsidRPr="004A1414">
        <w:rPr>
          <w:i/>
          <w:sz w:val="28"/>
          <w:szCs w:val="28"/>
        </w:rPr>
        <w:t xml:space="preserve"> sin que le sea exigible el la obtención de los títulos profesionales que en ella se regulan”</w:t>
      </w:r>
      <w:r w:rsidR="00530E4A">
        <w:rPr>
          <w:sz w:val="28"/>
          <w:szCs w:val="28"/>
        </w:rPr>
        <w:t xml:space="preserve">, cabe entender que, </w:t>
      </w:r>
      <w:r w:rsidR="00D337FB">
        <w:rPr>
          <w:sz w:val="28"/>
          <w:szCs w:val="28"/>
        </w:rPr>
        <w:t xml:space="preserve">colegiado en una de las profesiones en el plazo establecido, </w:t>
      </w:r>
      <w:r w:rsidR="00B1115D">
        <w:rPr>
          <w:sz w:val="28"/>
          <w:szCs w:val="28"/>
        </w:rPr>
        <w:t>el interesado, una vez transcurrido ese plazo</w:t>
      </w:r>
      <w:r w:rsidR="00EA6197">
        <w:rPr>
          <w:sz w:val="28"/>
          <w:szCs w:val="28"/>
        </w:rPr>
        <w:t xml:space="preserve">, </w:t>
      </w:r>
      <w:r w:rsidR="00B1115D">
        <w:rPr>
          <w:sz w:val="28"/>
          <w:szCs w:val="28"/>
        </w:rPr>
        <w:t>puede acceder a la otra profesión sin necesidad de obtener el nuevo título profesional o si esta posibilidad se le cierra una vez agotado aquel plazo</w:t>
      </w:r>
      <w:r w:rsidR="00EA6197">
        <w:rPr>
          <w:sz w:val="28"/>
          <w:szCs w:val="28"/>
        </w:rPr>
        <w:t>.</w:t>
      </w:r>
    </w:p>
    <w:p w14:paraId="2413BB13" w14:textId="32619EB9" w:rsidR="00EA6197" w:rsidRDefault="00EA6197" w:rsidP="00D2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La contestación a este interrogante no es sencilla</w:t>
      </w:r>
      <w:r w:rsidR="00477A25">
        <w:rPr>
          <w:sz w:val="28"/>
          <w:szCs w:val="28"/>
        </w:rPr>
        <w:t>,</w:t>
      </w:r>
      <w:r>
        <w:rPr>
          <w:sz w:val="28"/>
          <w:szCs w:val="28"/>
        </w:rPr>
        <w:t xml:space="preserve"> porque al no haber seguido la sentencia el claro criterio de distinguir en el régimen transitorio</w:t>
      </w:r>
      <w:r w:rsidR="00B54852">
        <w:rPr>
          <w:sz w:val="28"/>
          <w:szCs w:val="28"/>
        </w:rPr>
        <w:t xml:space="preserve"> arbitrado por la ley 34/2006</w:t>
      </w:r>
      <w:r>
        <w:rPr>
          <w:sz w:val="28"/>
          <w:szCs w:val="28"/>
        </w:rPr>
        <w:t xml:space="preserve"> los su</w:t>
      </w:r>
      <w:r w:rsidR="00B54852">
        <w:rPr>
          <w:sz w:val="28"/>
          <w:szCs w:val="28"/>
        </w:rPr>
        <w:t>puestos de derechos adquiridos de</w:t>
      </w:r>
      <w:r>
        <w:rPr>
          <w:sz w:val="28"/>
          <w:szCs w:val="28"/>
        </w:rPr>
        <w:t xml:space="preserve"> los que implicaba</w:t>
      </w:r>
      <w:r w:rsidR="00B54852">
        <w:rPr>
          <w:sz w:val="28"/>
          <w:szCs w:val="28"/>
        </w:rPr>
        <w:t>n meras expectativas</w:t>
      </w:r>
      <w:r>
        <w:rPr>
          <w:sz w:val="28"/>
          <w:szCs w:val="28"/>
        </w:rPr>
        <w:t xml:space="preserve"> como razón de ser de los distintos tratamientos jurídicos que en él se incluyen, </w:t>
      </w:r>
      <w:r w:rsidR="00477A25">
        <w:rPr>
          <w:sz w:val="28"/>
          <w:szCs w:val="28"/>
        </w:rPr>
        <w:t>se ha visto obligada a ofrecer</w:t>
      </w:r>
      <w:r w:rsidR="00916A3A">
        <w:rPr>
          <w:sz w:val="28"/>
          <w:szCs w:val="28"/>
        </w:rPr>
        <w:t>,</w:t>
      </w:r>
      <w:r w:rsidR="00477A25">
        <w:rPr>
          <w:sz w:val="28"/>
          <w:szCs w:val="28"/>
        </w:rPr>
        <w:t xml:space="preserve"> para fundar su decisión</w:t>
      </w:r>
      <w:r w:rsidR="00916A3A">
        <w:rPr>
          <w:sz w:val="28"/>
          <w:szCs w:val="28"/>
        </w:rPr>
        <w:t>,</w:t>
      </w:r>
      <w:r w:rsidR="00071D4B">
        <w:rPr>
          <w:sz w:val="28"/>
          <w:szCs w:val="28"/>
        </w:rPr>
        <w:t xml:space="preserve"> </w:t>
      </w:r>
      <w:r w:rsidR="00B54852">
        <w:rPr>
          <w:sz w:val="28"/>
          <w:szCs w:val="28"/>
        </w:rPr>
        <w:t xml:space="preserve">a </w:t>
      </w:r>
      <w:r w:rsidR="00071D4B">
        <w:rPr>
          <w:sz w:val="28"/>
          <w:szCs w:val="28"/>
        </w:rPr>
        <w:t>argumentos cuya consistencia se debilita al querer ser trasladados a la interpretación de una norma</w:t>
      </w:r>
      <w:r w:rsidR="00965297">
        <w:rPr>
          <w:sz w:val="28"/>
          <w:szCs w:val="28"/>
        </w:rPr>
        <w:t xml:space="preserve">, </w:t>
      </w:r>
      <w:r w:rsidR="00071D4B">
        <w:rPr>
          <w:sz w:val="28"/>
          <w:szCs w:val="28"/>
        </w:rPr>
        <w:t>la del apartado 3</w:t>
      </w:r>
      <w:r w:rsidR="00965297">
        <w:rPr>
          <w:sz w:val="28"/>
          <w:szCs w:val="28"/>
        </w:rPr>
        <w:t>,</w:t>
      </w:r>
      <w:r w:rsidR="00071D4B">
        <w:rPr>
          <w:sz w:val="28"/>
          <w:szCs w:val="28"/>
        </w:rPr>
        <w:t xml:space="preserve"> no directamente tratada en términos resolutorios por la sentencia</w:t>
      </w:r>
      <w:r w:rsidR="00965297">
        <w:rPr>
          <w:sz w:val="28"/>
          <w:szCs w:val="28"/>
        </w:rPr>
        <w:t>,</w:t>
      </w:r>
      <w:r w:rsidR="00071D4B">
        <w:rPr>
          <w:sz w:val="28"/>
          <w:szCs w:val="28"/>
        </w:rPr>
        <w:t xml:space="preserve"> aunque sí aludida expresamente.</w:t>
      </w:r>
    </w:p>
    <w:p w14:paraId="429BD933" w14:textId="6313F743" w:rsidR="00965297" w:rsidRDefault="00965297" w:rsidP="00D2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En efecto, </w:t>
      </w:r>
      <w:r w:rsidR="0094543F">
        <w:rPr>
          <w:sz w:val="28"/>
          <w:szCs w:val="28"/>
        </w:rPr>
        <w:t>la sentencia asume la afirmación de que la</w:t>
      </w:r>
      <w:r w:rsidR="0094543F" w:rsidRPr="004A1414">
        <w:rPr>
          <w:i/>
          <w:sz w:val="28"/>
          <w:szCs w:val="28"/>
        </w:rPr>
        <w:t xml:space="preserve"> “Ley parte de </w:t>
      </w:r>
      <w:r w:rsidR="000415D8" w:rsidRPr="004A1414">
        <w:rPr>
          <w:i/>
          <w:sz w:val="28"/>
          <w:szCs w:val="28"/>
        </w:rPr>
        <w:t>respetar</w:t>
      </w:r>
      <w:r w:rsidR="0094543F" w:rsidRPr="004A1414">
        <w:rPr>
          <w:i/>
          <w:sz w:val="28"/>
          <w:szCs w:val="28"/>
        </w:rPr>
        <w:t xml:space="preserve"> las situaciones creadas</w:t>
      </w:r>
      <w:r w:rsidR="000415D8" w:rsidRPr="004A1414">
        <w:rPr>
          <w:i/>
          <w:sz w:val="28"/>
          <w:szCs w:val="28"/>
        </w:rPr>
        <w:t xml:space="preserve"> al amparo de la legislación anterior, sin retroactividad alguna”</w:t>
      </w:r>
      <w:r w:rsidR="000415D8">
        <w:rPr>
          <w:sz w:val="28"/>
          <w:szCs w:val="28"/>
        </w:rPr>
        <w:t xml:space="preserve">, </w:t>
      </w:r>
      <w:r w:rsidR="006141F2">
        <w:rPr>
          <w:sz w:val="28"/>
          <w:szCs w:val="28"/>
        </w:rPr>
        <w:t xml:space="preserve">incluyendo en esta afirmación su respeto, a través de un amplio periodo </w:t>
      </w:r>
      <w:proofErr w:type="gramStart"/>
      <w:r w:rsidR="006141F2">
        <w:rPr>
          <w:sz w:val="28"/>
          <w:szCs w:val="28"/>
        </w:rPr>
        <w:t>de</w:t>
      </w:r>
      <w:r w:rsidR="00256E1E">
        <w:rPr>
          <w:sz w:val="28"/>
          <w:szCs w:val="28"/>
        </w:rPr>
        <w:t xml:space="preserve"> </w:t>
      </w:r>
      <w:r w:rsidR="00432B4F">
        <w:rPr>
          <w:sz w:val="28"/>
          <w:szCs w:val="28"/>
        </w:rPr>
        <w:t>”</w:t>
      </w:r>
      <w:proofErr w:type="spellStart"/>
      <w:proofErr w:type="gramEnd"/>
      <w:r w:rsidR="006141F2" w:rsidRPr="004A1414">
        <w:rPr>
          <w:i/>
          <w:sz w:val="28"/>
          <w:szCs w:val="28"/>
        </w:rPr>
        <w:t>vacatio</w:t>
      </w:r>
      <w:proofErr w:type="spellEnd"/>
      <w:r w:rsidR="006141F2" w:rsidRPr="004A1414">
        <w:rPr>
          <w:i/>
          <w:sz w:val="28"/>
          <w:szCs w:val="28"/>
        </w:rPr>
        <w:t xml:space="preserve"> </w:t>
      </w:r>
      <w:proofErr w:type="spellStart"/>
      <w:r w:rsidR="006141F2" w:rsidRPr="004A1414">
        <w:rPr>
          <w:i/>
          <w:sz w:val="28"/>
          <w:szCs w:val="28"/>
        </w:rPr>
        <w:t>legis</w:t>
      </w:r>
      <w:proofErr w:type="spellEnd"/>
      <w:r w:rsidR="00432B4F" w:rsidRPr="004A1414">
        <w:rPr>
          <w:i/>
          <w:sz w:val="28"/>
          <w:szCs w:val="28"/>
        </w:rPr>
        <w:t>”</w:t>
      </w:r>
      <w:r w:rsidR="00B54852">
        <w:rPr>
          <w:sz w:val="28"/>
          <w:szCs w:val="28"/>
        </w:rPr>
        <w:t xml:space="preserve">, </w:t>
      </w:r>
      <w:r w:rsidR="006141F2">
        <w:rPr>
          <w:sz w:val="28"/>
          <w:szCs w:val="28"/>
        </w:rPr>
        <w:t xml:space="preserve">a </w:t>
      </w:r>
      <w:r w:rsidR="00256E1E">
        <w:rPr>
          <w:sz w:val="28"/>
          <w:szCs w:val="28"/>
        </w:rPr>
        <w:t xml:space="preserve">las </w:t>
      </w:r>
      <w:r w:rsidR="006141F2">
        <w:rPr>
          <w:sz w:val="28"/>
          <w:szCs w:val="28"/>
        </w:rPr>
        <w:t xml:space="preserve">expectativas de </w:t>
      </w:r>
      <w:r w:rsidR="00256E1E">
        <w:rPr>
          <w:sz w:val="28"/>
          <w:szCs w:val="28"/>
        </w:rPr>
        <w:t>los</w:t>
      </w:r>
      <w:r w:rsidR="006141F2">
        <w:rPr>
          <w:sz w:val="28"/>
          <w:szCs w:val="28"/>
        </w:rPr>
        <w:t xml:space="preserve"> entonces estudiantes de la Licenciatura</w:t>
      </w:r>
      <w:r w:rsidR="00256E1E">
        <w:rPr>
          <w:sz w:val="28"/>
          <w:szCs w:val="28"/>
        </w:rPr>
        <w:t xml:space="preserve"> o el grado de Derecho.</w:t>
      </w:r>
    </w:p>
    <w:p w14:paraId="3DB84279" w14:textId="0EE60B91" w:rsidR="00256E1E" w:rsidRDefault="00256E1E" w:rsidP="00D2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Por otra parte se nos dice, </w:t>
      </w:r>
      <w:r w:rsidR="00F446F8">
        <w:rPr>
          <w:sz w:val="28"/>
          <w:szCs w:val="28"/>
        </w:rPr>
        <w:t>además</w:t>
      </w:r>
      <w:r w:rsidR="009704D4">
        <w:rPr>
          <w:sz w:val="28"/>
          <w:szCs w:val="28"/>
        </w:rPr>
        <w:t>,</w:t>
      </w:r>
      <w:r w:rsidR="00F446F8">
        <w:rPr>
          <w:sz w:val="28"/>
          <w:szCs w:val="28"/>
        </w:rPr>
        <w:t xml:space="preserve"> en la sentencia</w:t>
      </w:r>
      <w:r w:rsidR="009704D4">
        <w:rPr>
          <w:sz w:val="28"/>
          <w:szCs w:val="28"/>
        </w:rPr>
        <w:t>,</w:t>
      </w:r>
      <w:r w:rsidR="00F446F8">
        <w:rPr>
          <w:sz w:val="28"/>
          <w:szCs w:val="28"/>
        </w:rPr>
        <w:t xml:space="preserve"> que la singularidad del apartado 3</w:t>
      </w:r>
      <w:r w:rsidR="009704D4">
        <w:rPr>
          <w:sz w:val="28"/>
          <w:szCs w:val="28"/>
        </w:rPr>
        <w:t xml:space="preserve">, </w:t>
      </w:r>
      <w:r w:rsidR="00F446F8">
        <w:rPr>
          <w:sz w:val="28"/>
          <w:szCs w:val="28"/>
        </w:rPr>
        <w:t>referente a los titulados en Derecho no colegiados o colegiados durante menos de un año</w:t>
      </w:r>
      <w:r w:rsidR="001264D1">
        <w:rPr>
          <w:sz w:val="28"/>
          <w:szCs w:val="28"/>
        </w:rPr>
        <w:t>,</w:t>
      </w:r>
      <w:r w:rsidR="00F446F8">
        <w:rPr>
          <w:sz w:val="28"/>
          <w:szCs w:val="28"/>
        </w:rPr>
        <w:t xml:space="preserve"> a los que se limita </w:t>
      </w:r>
      <w:r w:rsidR="001264D1">
        <w:rPr>
          <w:sz w:val="28"/>
          <w:szCs w:val="28"/>
        </w:rPr>
        <w:t>a dos</w:t>
      </w:r>
      <w:r w:rsidR="00F446F8">
        <w:rPr>
          <w:sz w:val="28"/>
          <w:szCs w:val="28"/>
        </w:rPr>
        <w:t xml:space="preserve"> años desde la entrada en vigor de la Ley la posibilidad de colegiarse sin previa obtención del nuevo título profesional</w:t>
      </w:r>
      <w:r w:rsidR="007E539F">
        <w:rPr>
          <w:sz w:val="28"/>
          <w:szCs w:val="28"/>
        </w:rPr>
        <w:t>,</w:t>
      </w:r>
      <w:r w:rsidR="00F446F8">
        <w:rPr>
          <w:sz w:val="28"/>
          <w:szCs w:val="28"/>
        </w:rPr>
        <w:t xml:space="preserve"> tiene su razón de ser en que </w:t>
      </w:r>
      <w:r w:rsidR="00B815F8" w:rsidRPr="00CE7BA8">
        <w:rPr>
          <w:i/>
          <w:sz w:val="28"/>
          <w:szCs w:val="28"/>
        </w:rPr>
        <w:t>“</w:t>
      </w:r>
      <w:r w:rsidR="00F446F8" w:rsidRPr="00CE7BA8">
        <w:rPr>
          <w:i/>
          <w:sz w:val="28"/>
          <w:szCs w:val="28"/>
        </w:rPr>
        <w:t xml:space="preserve">aquí no </w:t>
      </w:r>
      <w:r w:rsidR="00FE7567">
        <w:rPr>
          <w:i/>
          <w:sz w:val="28"/>
          <w:szCs w:val="28"/>
        </w:rPr>
        <w:t>hay un ejercicio profesional prev</w:t>
      </w:r>
      <w:r w:rsidR="00F446F8" w:rsidRPr="00CE7BA8">
        <w:rPr>
          <w:i/>
          <w:sz w:val="28"/>
          <w:szCs w:val="28"/>
        </w:rPr>
        <w:t>io sustentado sobre una</w:t>
      </w:r>
      <w:r w:rsidR="009704D4" w:rsidRPr="00CE7BA8">
        <w:rPr>
          <w:i/>
          <w:sz w:val="28"/>
          <w:szCs w:val="28"/>
        </w:rPr>
        <w:t xml:space="preserve"> colegiación mínima que avale la capacitación profesional”.</w:t>
      </w:r>
    </w:p>
    <w:p w14:paraId="439453AB" w14:textId="3B477EAB" w:rsidR="00DC6EC4" w:rsidRDefault="00B815F8" w:rsidP="00D2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Materialmente, esta argumentación es manifiestamente incorrecta</w:t>
      </w:r>
      <w:r w:rsidR="00A4079D">
        <w:rPr>
          <w:sz w:val="28"/>
          <w:szCs w:val="28"/>
        </w:rPr>
        <w:t>,</w:t>
      </w:r>
      <w:r>
        <w:rPr>
          <w:sz w:val="28"/>
          <w:szCs w:val="28"/>
        </w:rPr>
        <w:t xml:space="preserve"> porque tanto el apartado </w:t>
      </w:r>
      <w:r w:rsidR="00A4079D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como el </w:t>
      </w:r>
      <w:r w:rsidR="00A4079D">
        <w:rPr>
          <w:sz w:val="28"/>
          <w:szCs w:val="28"/>
        </w:rPr>
        <w:t>2</w:t>
      </w:r>
      <w:r>
        <w:rPr>
          <w:sz w:val="28"/>
          <w:szCs w:val="28"/>
        </w:rPr>
        <w:t xml:space="preserve"> de la Disposición Transitoria aceptan la plenitud de su eficacia en iguales condiciones para los ejercientes y para los no ejercientes</w:t>
      </w:r>
      <w:r w:rsidR="00A4079D">
        <w:rPr>
          <w:sz w:val="28"/>
          <w:szCs w:val="28"/>
        </w:rPr>
        <w:t>,</w:t>
      </w:r>
      <w:r>
        <w:rPr>
          <w:sz w:val="28"/>
          <w:szCs w:val="28"/>
        </w:rPr>
        <w:t xml:space="preserve"> no siendo con toda evidencia viable con respecto a </w:t>
      </w:r>
      <w:r w:rsidR="00DC6EC4">
        <w:rPr>
          <w:sz w:val="28"/>
          <w:szCs w:val="28"/>
        </w:rPr>
        <w:t>éstos</w:t>
      </w:r>
      <w:r>
        <w:rPr>
          <w:sz w:val="28"/>
          <w:szCs w:val="28"/>
        </w:rPr>
        <w:t xml:space="preserve"> el predicado de </w:t>
      </w:r>
      <w:r w:rsidR="00DC6EC4" w:rsidRPr="00D90CDF">
        <w:rPr>
          <w:i/>
          <w:sz w:val="28"/>
          <w:szCs w:val="28"/>
        </w:rPr>
        <w:t>“</w:t>
      </w:r>
      <w:r w:rsidRPr="00D90CDF">
        <w:rPr>
          <w:i/>
          <w:sz w:val="28"/>
          <w:szCs w:val="28"/>
        </w:rPr>
        <w:t>un ejercicio profesional previo que avale su capacidad profesional</w:t>
      </w:r>
      <w:r w:rsidR="00DC6EC4">
        <w:rPr>
          <w:sz w:val="28"/>
          <w:szCs w:val="28"/>
        </w:rPr>
        <w:t>”,</w:t>
      </w:r>
      <w:r>
        <w:rPr>
          <w:sz w:val="28"/>
          <w:szCs w:val="28"/>
        </w:rPr>
        <w:t xml:space="preserve"> como razón de ser del peculiar régimen transitorio que se les aplica</w:t>
      </w:r>
      <w:r w:rsidR="00C340A2">
        <w:rPr>
          <w:sz w:val="28"/>
          <w:szCs w:val="28"/>
        </w:rPr>
        <w:t>.</w:t>
      </w:r>
      <w:bookmarkStart w:id="0" w:name="_GoBack"/>
      <w:bookmarkEnd w:id="0"/>
    </w:p>
    <w:p w14:paraId="40D32ACB" w14:textId="3E49EA1E" w:rsidR="00C340A2" w:rsidRDefault="00C340A2" w:rsidP="00D273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Qu</w:t>
      </w:r>
      <w:r w:rsidR="00B54852">
        <w:rPr>
          <w:sz w:val="28"/>
          <w:szCs w:val="28"/>
        </w:rPr>
        <w:t>eda entonces como punto central</w:t>
      </w:r>
      <w:r>
        <w:rPr>
          <w:sz w:val="28"/>
          <w:szCs w:val="28"/>
        </w:rPr>
        <w:t xml:space="preserve"> de conexión entre lo acordado en la sentencia sobre quienes hubieran estado colegiados al tiempo de la entrada en vigor de la Ley 34/2006 o con anterioridad por más de un año y los licenciados en Derecho en los que no </w:t>
      </w:r>
      <w:r w:rsidR="00014D74">
        <w:rPr>
          <w:sz w:val="28"/>
          <w:szCs w:val="28"/>
        </w:rPr>
        <w:t>concurriere</w:t>
      </w:r>
      <w:r>
        <w:rPr>
          <w:sz w:val="28"/>
          <w:szCs w:val="28"/>
        </w:rPr>
        <w:t xml:space="preserve"> alguna de aquellas circunstancias</w:t>
      </w:r>
      <w:r w:rsidR="00014D74">
        <w:rPr>
          <w:sz w:val="28"/>
          <w:szCs w:val="28"/>
        </w:rPr>
        <w:t>,</w:t>
      </w:r>
      <w:r>
        <w:rPr>
          <w:sz w:val="28"/>
          <w:szCs w:val="28"/>
        </w:rPr>
        <w:t xml:space="preserve"> la proclamación en la sentencia del respeto que dispensa la </w:t>
      </w:r>
      <w:r w:rsidR="00824D9D">
        <w:rPr>
          <w:sz w:val="28"/>
          <w:szCs w:val="28"/>
        </w:rPr>
        <w:t>Ley</w:t>
      </w:r>
      <w:r>
        <w:rPr>
          <w:sz w:val="28"/>
          <w:szCs w:val="28"/>
        </w:rPr>
        <w:t xml:space="preserve"> a </w:t>
      </w:r>
      <w:r w:rsidR="00824D9D" w:rsidRPr="00D90CDF">
        <w:rPr>
          <w:i/>
          <w:sz w:val="28"/>
          <w:szCs w:val="28"/>
        </w:rPr>
        <w:t>“</w:t>
      </w:r>
      <w:r w:rsidRPr="00D90CDF">
        <w:rPr>
          <w:i/>
          <w:sz w:val="28"/>
          <w:szCs w:val="28"/>
        </w:rPr>
        <w:t>las situaciones creadas al amparo de la legislación anterior</w:t>
      </w:r>
      <w:r w:rsidR="00824D9D" w:rsidRPr="00D90CDF">
        <w:rPr>
          <w:i/>
          <w:sz w:val="28"/>
          <w:szCs w:val="28"/>
        </w:rPr>
        <w:t>,</w:t>
      </w:r>
      <w:r w:rsidRPr="00D90CDF">
        <w:rPr>
          <w:i/>
          <w:sz w:val="28"/>
          <w:szCs w:val="28"/>
        </w:rPr>
        <w:t xml:space="preserve"> sin retroactividad alguna</w:t>
      </w:r>
      <w:r w:rsidR="00824D9D" w:rsidRPr="00D90CDF">
        <w:rPr>
          <w:i/>
          <w:sz w:val="28"/>
          <w:szCs w:val="28"/>
        </w:rPr>
        <w:t>”</w:t>
      </w:r>
      <w:r w:rsidRPr="00D90CD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="00CE1D69">
        <w:rPr>
          <w:sz w:val="28"/>
          <w:szCs w:val="28"/>
        </w:rPr>
        <w:t xml:space="preserve">, </w:t>
      </w:r>
      <w:r>
        <w:rPr>
          <w:sz w:val="28"/>
          <w:szCs w:val="28"/>
        </w:rPr>
        <w:t>precisamente</w:t>
      </w:r>
      <w:r w:rsidR="00CE1D69">
        <w:rPr>
          <w:sz w:val="28"/>
          <w:szCs w:val="28"/>
        </w:rPr>
        <w:t>,</w:t>
      </w:r>
      <w:r>
        <w:rPr>
          <w:sz w:val="28"/>
          <w:szCs w:val="28"/>
        </w:rPr>
        <w:t xml:space="preserve"> dos de estas situaciones que se aceptan en su integridad por vía transitoria en el apartado 3 citado y en la </w:t>
      </w:r>
      <w:r w:rsidR="00CE1D69">
        <w:rPr>
          <w:sz w:val="28"/>
          <w:szCs w:val="28"/>
        </w:rPr>
        <w:t>Disposición</w:t>
      </w:r>
      <w:r>
        <w:rPr>
          <w:sz w:val="28"/>
          <w:szCs w:val="28"/>
        </w:rPr>
        <w:t xml:space="preserve"> </w:t>
      </w:r>
      <w:r w:rsidR="00CE1D69">
        <w:rPr>
          <w:sz w:val="28"/>
          <w:szCs w:val="28"/>
        </w:rPr>
        <w:t>Adicional</w:t>
      </w:r>
      <w:r>
        <w:rPr>
          <w:sz w:val="28"/>
          <w:szCs w:val="28"/>
        </w:rPr>
        <w:t xml:space="preserve"> </w:t>
      </w:r>
      <w:r w:rsidR="00CE1D69">
        <w:rPr>
          <w:sz w:val="28"/>
          <w:szCs w:val="28"/>
        </w:rPr>
        <w:t>Oct</w:t>
      </w:r>
      <w:r w:rsidR="00D507A9">
        <w:rPr>
          <w:sz w:val="28"/>
          <w:szCs w:val="28"/>
        </w:rPr>
        <w:t>ava</w:t>
      </w:r>
      <w:r w:rsidR="00B54852">
        <w:rPr>
          <w:sz w:val="28"/>
          <w:szCs w:val="28"/>
        </w:rPr>
        <w:t>,</w:t>
      </w:r>
      <w:r w:rsidR="00D50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son las de los </w:t>
      </w:r>
      <w:r w:rsidR="00D507A9">
        <w:rPr>
          <w:sz w:val="28"/>
          <w:szCs w:val="28"/>
        </w:rPr>
        <w:t>Licenciados</w:t>
      </w:r>
      <w:r>
        <w:rPr>
          <w:sz w:val="28"/>
          <w:szCs w:val="28"/>
        </w:rPr>
        <w:t xml:space="preserve"> en Derecho</w:t>
      </w:r>
      <w:r w:rsidR="00D507A9">
        <w:rPr>
          <w:sz w:val="28"/>
          <w:szCs w:val="28"/>
        </w:rPr>
        <w:t>,</w:t>
      </w:r>
      <w:r>
        <w:rPr>
          <w:sz w:val="28"/>
          <w:szCs w:val="28"/>
        </w:rPr>
        <w:t xml:space="preserve"> con su antigua </w:t>
      </w:r>
      <w:r w:rsidR="00D507A9">
        <w:rPr>
          <w:sz w:val="28"/>
          <w:szCs w:val="28"/>
        </w:rPr>
        <w:t>aptitud</w:t>
      </w:r>
      <w:r>
        <w:rPr>
          <w:sz w:val="28"/>
          <w:szCs w:val="28"/>
        </w:rPr>
        <w:t xml:space="preserve"> para colegiarse sin más requisito que el título académico</w:t>
      </w:r>
      <w:r w:rsidR="005B4641">
        <w:rPr>
          <w:sz w:val="28"/>
          <w:szCs w:val="28"/>
        </w:rPr>
        <w:t>,</w:t>
      </w:r>
      <w:r>
        <w:rPr>
          <w:sz w:val="28"/>
          <w:szCs w:val="28"/>
        </w:rPr>
        <w:t xml:space="preserve"> bien como abogados bien como </w:t>
      </w:r>
      <w:r w:rsidR="005B4641">
        <w:rPr>
          <w:sz w:val="28"/>
          <w:szCs w:val="28"/>
        </w:rPr>
        <w:t>Procuradores,</w:t>
      </w:r>
      <w:r>
        <w:rPr>
          <w:sz w:val="28"/>
          <w:szCs w:val="28"/>
        </w:rPr>
        <w:t xml:space="preserve"> aunque con la limitación temporal que en ambos preceptos se indica</w:t>
      </w:r>
      <w:r w:rsidR="00014D74">
        <w:rPr>
          <w:sz w:val="28"/>
          <w:szCs w:val="28"/>
        </w:rPr>
        <w:t>.</w:t>
      </w:r>
    </w:p>
    <w:p w14:paraId="7A653FFB" w14:textId="514E7394" w:rsidR="005B4641" w:rsidRDefault="005B4641" w:rsidP="00D2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Ahora bien, </w:t>
      </w:r>
      <w:r w:rsidR="00EB4C78">
        <w:rPr>
          <w:sz w:val="28"/>
          <w:szCs w:val="28"/>
        </w:rPr>
        <w:t>una vez dado el paso de haberse colegiado al amparo</w:t>
      </w:r>
      <w:r w:rsidR="00B54852">
        <w:rPr>
          <w:sz w:val="28"/>
          <w:szCs w:val="28"/>
        </w:rPr>
        <w:t xml:space="preserve"> temporal</w:t>
      </w:r>
      <w:r w:rsidR="00EB4C78">
        <w:rPr>
          <w:sz w:val="28"/>
          <w:szCs w:val="28"/>
        </w:rPr>
        <w:t xml:space="preserve"> de las normas citadas</w:t>
      </w:r>
      <w:r w:rsidR="00BF5129">
        <w:rPr>
          <w:sz w:val="28"/>
          <w:szCs w:val="28"/>
        </w:rPr>
        <w:t>,</w:t>
      </w:r>
      <w:r w:rsidR="00EB4C78">
        <w:rPr>
          <w:sz w:val="28"/>
          <w:szCs w:val="28"/>
        </w:rPr>
        <w:t xml:space="preserve"> parece que resulta </w:t>
      </w:r>
      <w:r w:rsidR="00BF5129">
        <w:rPr>
          <w:sz w:val="28"/>
          <w:szCs w:val="28"/>
        </w:rPr>
        <w:t>congruente</w:t>
      </w:r>
      <w:r w:rsidR="00EB4C78">
        <w:rPr>
          <w:sz w:val="28"/>
          <w:szCs w:val="28"/>
        </w:rPr>
        <w:t xml:space="preserve"> reconocer que el correspondiente título de acceso a la profesión ha sido el académico propio de la legislación anterior</w:t>
      </w:r>
      <w:r w:rsidR="00BF5129">
        <w:rPr>
          <w:sz w:val="28"/>
          <w:szCs w:val="28"/>
        </w:rPr>
        <w:t>,</w:t>
      </w:r>
      <w:r w:rsidR="00EB4C78">
        <w:rPr>
          <w:sz w:val="28"/>
          <w:szCs w:val="28"/>
        </w:rPr>
        <w:t xml:space="preserve"> que le servía para acceder a cualquiera de las dos</w:t>
      </w:r>
      <w:r w:rsidR="00B54852">
        <w:rPr>
          <w:sz w:val="28"/>
          <w:szCs w:val="28"/>
        </w:rPr>
        <w:t xml:space="preserve"> profesiones</w:t>
      </w:r>
      <w:r w:rsidR="00EB4C78">
        <w:rPr>
          <w:sz w:val="28"/>
          <w:szCs w:val="28"/>
        </w:rPr>
        <w:t xml:space="preserve"> reguladas en la ley 34/2006</w:t>
      </w:r>
      <w:r w:rsidR="009B2FE4">
        <w:rPr>
          <w:sz w:val="28"/>
          <w:szCs w:val="28"/>
        </w:rPr>
        <w:t>,</w:t>
      </w:r>
      <w:r w:rsidR="00EB4C78">
        <w:rPr>
          <w:sz w:val="28"/>
          <w:szCs w:val="28"/>
        </w:rPr>
        <w:t xml:space="preserve"> </w:t>
      </w:r>
      <w:r w:rsidR="009B2FE4">
        <w:rPr>
          <w:sz w:val="28"/>
          <w:szCs w:val="28"/>
        </w:rPr>
        <w:t>expectativa</w:t>
      </w:r>
      <w:r w:rsidR="00B54852">
        <w:rPr>
          <w:sz w:val="28"/>
          <w:szCs w:val="28"/>
        </w:rPr>
        <w:t xml:space="preserve"> que sí</w:t>
      </w:r>
      <w:r w:rsidR="00EB4C78">
        <w:rPr>
          <w:sz w:val="28"/>
          <w:szCs w:val="28"/>
        </w:rPr>
        <w:t xml:space="preserve"> has sido respetada plenamente por la Audiencia Nacional para el supuesto descrito en el apartado 1 de la disposición transitoria</w:t>
      </w:r>
      <w:r w:rsidR="009B2FE4">
        <w:rPr>
          <w:sz w:val="28"/>
          <w:szCs w:val="28"/>
        </w:rPr>
        <w:t>,</w:t>
      </w:r>
      <w:r w:rsidR="00B54852">
        <w:rPr>
          <w:sz w:val="28"/>
          <w:szCs w:val="28"/>
        </w:rPr>
        <w:t xml:space="preserve"> por lo que no sería</w:t>
      </w:r>
      <w:r w:rsidR="00EB4C78">
        <w:rPr>
          <w:sz w:val="28"/>
          <w:szCs w:val="28"/>
        </w:rPr>
        <w:t xml:space="preserve"> jurídicam</w:t>
      </w:r>
      <w:r w:rsidR="00B54852">
        <w:rPr>
          <w:sz w:val="28"/>
          <w:szCs w:val="28"/>
        </w:rPr>
        <w:t>ente razonable que no se respetase</w:t>
      </w:r>
      <w:r w:rsidR="00EB4C78">
        <w:rPr>
          <w:sz w:val="28"/>
          <w:szCs w:val="28"/>
        </w:rPr>
        <w:t xml:space="preserve"> para los afectados por el apartado 3 y por la disposición adicional octava</w:t>
      </w:r>
      <w:r w:rsidR="00BF5129">
        <w:rPr>
          <w:sz w:val="28"/>
          <w:szCs w:val="28"/>
        </w:rPr>
        <w:t>.</w:t>
      </w:r>
    </w:p>
    <w:p w14:paraId="391D5A5A" w14:textId="3884D5B7" w:rsidR="007C292A" w:rsidRDefault="007C292A" w:rsidP="00D2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En función de estas consideraciones</w:t>
      </w:r>
      <w:r w:rsidR="00B54852">
        <w:rPr>
          <w:sz w:val="28"/>
          <w:szCs w:val="28"/>
        </w:rPr>
        <w:t>,</w:t>
      </w:r>
      <w:r>
        <w:rPr>
          <w:sz w:val="28"/>
          <w:szCs w:val="28"/>
        </w:rPr>
        <w:t xml:space="preserve"> entiendo que los colegiados en una profesión por la vía del apartado 3 de la disposición transitoria única o de la disposición adicional octava de la ley 34/2006</w:t>
      </w:r>
      <w:r w:rsidR="007B20F9">
        <w:rPr>
          <w:sz w:val="28"/>
          <w:szCs w:val="28"/>
        </w:rPr>
        <w:t>,</w:t>
      </w:r>
      <w:r>
        <w:rPr>
          <w:sz w:val="28"/>
          <w:szCs w:val="28"/>
        </w:rPr>
        <w:t xml:space="preserve"> una vez transcurrido el plazo fijado en estos preceptos</w:t>
      </w:r>
      <w:r w:rsidR="00A84B0C">
        <w:rPr>
          <w:sz w:val="28"/>
          <w:szCs w:val="28"/>
        </w:rPr>
        <w:t>,</w:t>
      </w:r>
      <w:r>
        <w:rPr>
          <w:sz w:val="28"/>
          <w:szCs w:val="28"/>
        </w:rPr>
        <w:t xml:space="preserve"> conservan el derecho derivado de sus títulos de licenciados para colegiarse en la otra profesión</w:t>
      </w:r>
      <w:r w:rsidR="00B54852">
        <w:rPr>
          <w:sz w:val="28"/>
          <w:szCs w:val="28"/>
        </w:rPr>
        <w:t>,</w:t>
      </w:r>
      <w:r>
        <w:rPr>
          <w:sz w:val="28"/>
          <w:szCs w:val="28"/>
        </w:rPr>
        <w:t xml:space="preserve"> sin necesidad de obtener previamente el nuevo título </w:t>
      </w:r>
      <w:r w:rsidR="007B20F9">
        <w:rPr>
          <w:sz w:val="28"/>
          <w:szCs w:val="28"/>
        </w:rPr>
        <w:t xml:space="preserve">profesional. </w:t>
      </w:r>
    </w:p>
    <w:p w14:paraId="30CCE6AB" w14:textId="77777777" w:rsidR="00B54852" w:rsidRDefault="00B54852" w:rsidP="00D27321">
      <w:pPr>
        <w:jc w:val="both"/>
        <w:rPr>
          <w:sz w:val="28"/>
          <w:szCs w:val="28"/>
        </w:rPr>
      </w:pPr>
    </w:p>
    <w:p w14:paraId="30F7BEFC" w14:textId="1782659C" w:rsidR="00A84B0C" w:rsidRDefault="00A84B0C" w:rsidP="00D2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080D184" w14:textId="4B85AFA4" w:rsidR="00A84B0C" w:rsidRDefault="00A84B0C" w:rsidP="00D2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Madrid, junio de 2018</w:t>
      </w:r>
    </w:p>
    <w:p w14:paraId="62AFFF5E" w14:textId="3FBA0051" w:rsidR="00A84B0C" w:rsidRDefault="00F47043" w:rsidP="00D2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548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Fdo. Ramón Trillo</w:t>
      </w:r>
    </w:p>
    <w:p w14:paraId="400BD5DD" w14:textId="77777777" w:rsidR="00DC6EC4" w:rsidRPr="00D27321" w:rsidRDefault="00DC6EC4" w:rsidP="00D27321">
      <w:pPr>
        <w:jc w:val="both"/>
        <w:rPr>
          <w:sz w:val="28"/>
          <w:szCs w:val="28"/>
        </w:rPr>
      </w:pPr>
    </w:p>
    <w:sectPr w:rsidR="00DC6EC4" w:rsidRPr="00D27321" w:rsidSect="00B54852">
      <w:pgSz w:w="11906" w:h="16838"/>
      <w:pgMar w:top="2098" w:right="1588" w:bottom="1015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73"/>
    <w:rsid w:val="00014D74"/>
    <w:rsid w:val="000415D8"/>
    <w:rsid w:val="000667D3"/>
    <w:rsid w:val="00071D4B"/>
    <w:rsid w:val="00086F40"/>
    <w:rsid w:val="000A22CF"/>
    <w:rsid w:val="001264D1"/>
    <w:rsid w:val="00216F3F"/>
    <w:rsid w:val="002229F7"/>
    <w:rsid w:val="00256E1E"/>
    <w:rsid w:val="00432B4F"/>
    <w:rsid w:val="0047425D"/>
    <w:rsid w:val="00477A25"/>
    <w:rsid w:val="004A1414"/>
    <w:rsid w:val="00530E4A"/>
    <w:rsid w:val="00592FA9"/>
    <w:rsid w:val="005B4641"/>
    <w:rsid w:val="006141F2"/>
    <w:rsid w:val="006800C8"/>
    <w:rsid w:val="006C7C6A"/>
    <w:rsid w:val="007B20F9"/>
    <w:rsid w:val="007C292A"/>
    <w:rsid w:val="007D47ED"/>
    <w:rsid w:val="007E539F"/>
    <w:rsid w:val="00824D9D"/>
    <w:rsid w:val="00877DF0"/>
    <w:rsid w:val="008A2993"/>
    <w:rsid w:val="00916A3A"/>
    <w:rsid w:val="0094543F"/>
    <w:rsid w:val="00965297"/>
    <w:rsid w:val="009704D4"/>
    <w:rsid w:val="0098567A"/>
    <w:rsid w:val="009B2FE4"/>
    <w:rsid w:val="00A26539"/>
    <w:rsid w:val="00A4079D"/>
    <w:rsid w:val="00A84B0C"/>
    <w:rsid w:val="00AC24CE"/>
    <w:rsid w:val="00B1115D"/>
    <w:rsid w:val="00B1624A"/>
    <w:rsid w:val="00B54852"/>
    <w:rsid w:val="00B62171"/>
    <w:rsid w:val="00B815F8"/>
    <w:rsid w:val="00BF5129"/>
    <w:rsid w:val="00C340A2"/>
    <w:rsid w:val="00C81373"/>
    <w:rsid w:val="00CE1D69"/>
    <w:rsid w:val="00CE7BA8"/>
    <w:rsid w:val="00CF4A56"/>
    <w:rsid w:val="00D27321"/>
    <w:rsid w:val="00D337FB"/>
    <w:rsid w:val="00D507A9"/>
    <w:rsid w:val="00D90CDF"/>
    <w:rsid w:val="00DC6EC4"/>
    <w:rsid w:val="00DF3BDB"/>
    <w:rsid w:val="00E0519B"/>
    <w:rsid w:val="00E60813"/>
    <w:rsid w:val="00E63286"/>
    <w:rsid w:val="00EA6197"/>
    <w:rsid w:val="00EB4C78"/>
    <w:rsid w:val="00F41A1A"/>
    <w:rsid w:val="00F446F8"/>
    <w:rsid w:val="00F47043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9149"/>
  <w15:chartTrackingRefBased/>
  <w15:docId w15:val="{6E8ECF80-666F-C94A-BAD4-484E243E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Lover</dc:creator>
  <cp:keywords/>
  <dc:description/>
  <cp:lastModifiedBy>Ramón Trillo Torres</cp:lastModifiedBy>
  <cp:revision>63</cp:revision>
  <dcterms:created xsi:type="dcterms:W3CDTF">2018-06-25T14:35:00Z</dcterms:created>
  <dcterms:modified xsi:type="dcterms:W3CDTF">2018-06-26T09:51:00Z</dcterms:modified>
</cp:coreProperties>
</file>